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A9" w:rsidRDefault="001C5CD5">
      <w:pPr>
        <w:pStyle w:val="Title"/>
        <w:spacing w:line="247" w:lineRule="auto"/>
      </w:pPr>
      <w:bookmarkStart w:id="0" w:name="Page_1"/>
      <w:bookmarkStart w:id="1" w:name="_GoBack"/>
      <w:bookmarkEnd w:id="0"/>
      <w:bookmarkEnd w:id="1"/>
      <w:r>
        <w:t>Town of New Market Closed Work Session Council Agenda</w:t>
      </w:r>
    </w:p>
    <w:p w:rsidR="00CE71A9" w:rsidRDefault="001C5CD5">
      <w:pPr>
        <w:spacing w:before="7"/>
        <w:ind w:left="3361" w:right="3740"/>
        <w:jc w:val="center"/>
        <w:rPr>
          <w:b/>
          <w:sz w:val="23"/>
        </w:rPr>
      </w:pPr>
      <w:r>
        <w:rPr>
          <w:b/>
          <w:w w:val="105"/>
          <w:sz w:val="23"/>
        </w:rPr>
        <w:t>Wednes</w:t>
      </w:r>
      <w:r>
        <w:rPr>
          <w:b/>
          <w:w w:val="105"/>
          <w:sz w:val="23"/>
        </w:rPr>
        <w:t>day,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November 8th</w:t>
      </w:r>
      <w:r>
        <w:rPr>
          <w:b/>
          <w:w w:val="105"/>
          <w:sz w:val="23"/>
        </w:rPr>
        <w:t>,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2023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at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6</w:t>
      </w:r>
      <w:r>
        <w:rPr>
          <w:b/>
          <w:w w:val="105"/>
          <w:sz w:val="23"/>
        </w:rPr>
        <w:t>:30</w:t>
      </w:r>
      <w:r>
        <w:rPr>
          <w:b/>
          <w:spacing w:val="-4"/>
          <w:w w:val="105"/>
          <w:sz w:val="23"/>
        </w:rPr>
        <w:t xml:space="preserve"> p.m.</w:t>
      </w:r>
    </w:p>
    <w:p w:rsidR="00CE71A9" w:rsidRDefault="001C5CD5">
      <w:pPr>
        <w:spacing w:before="9"/>
        <w:ind w:left="3361" w:right="3740"/>
        <w:jc w:val="center"/>
        <w:rPr>
          <w:i/>
          <w:sz w:val="23"/>
        </w:rPr>
      </w:pPr>
      <w:r>
        <w:rPr>
          <w:i/>
          <w:spacing w:val="-2"/>
          <w:w w:val="105"/>
          <w:sz w:val="23"/>
        </w:rPr>
        <w:t>Council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Chambers</w:t>
      </w:r>
    </w:p>
    <w:p w:rsidR="00CE71A9" w:rsidRDefault="001C5CD5">
      <w:pPr>
        <w:spacing w:before="5"/>
        <w:ind w:left="3106" w:right="3490"/>
        <w:jc w:val="center"/>
        <w:rPr>
          <w:i/>
          <w:sz w:val="23"/>
        </w:rPr>
      </w:pPr>
      <w:r>
        <w:rPr>
          <w:i/>
          <w:sz w:val="23"/>
        </w:rPr>
        <w:t>Arthur</w:t>
      </w:r>
      <w:r>
        <w:rPr>
          <w:i/>
          <w:spacing w:val="25"/>
          <w:sz w:val="23"/>
        </w:rPr>
        <w:t xml:space="preserve"> </w:t>
      </w:r>
      <w:r>
        <w:rPr>
          <w:i/>
          <w:sz w:val="24"/>
        </w:rPr>
        <w:t>L.</w:t>
      </w:r>
      <w:r>
        <w:rPr>
          <w:i/>
          <w:spacing w:val="20"/>
          <w:sz w:val="24"/>
        </w:rPr>
        <w:t xml:space="preserve"> </w:t>
      </w:r>
      <w:r>
        <w:rPr>
          <w:i/>
          <w:sz w:val="23"/>
        </w:rPr>
        <w:t>Hildreth,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Jr.,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Municipal</w:t>
      </w:r>
      <w:r>
        <w:rPr>
          <w:i/>
          <w:spacing w:val="24"/>
          <w:sz w:val="23"/>
        </w:rPr>
        <w:t xml:space="preserve"> </w:t>
      </w:r>
      <w:r>
        <w:rPr>
          <w:i/>
          <w:spacing w:val="-2"/>
          <w:sz w:val="23"/>
        </w:rPr>
        <w:t>Building</w:t>
      </w:r>
    </w:p>
    <w:p w:rsidR="00CE71A9" w:rsidRDefault="00CE71A9">
      <w:pPr>
        <w:pStyle w:val="BodyText"/>
        <w:rPr>
          <w:i/>
          <w:sz w:val="20"/>
        </w:rPr>
      </w:pPr>
    </w:p>
    <w:p w:rsidR="00CE71A9" w:rsidRDefault="00CE71A9">
      <w:pPr>
        <w:pStyle w:val="BodyText"/>
        <w:spacing w:before="9"/>
        <w:rPr>
          <w:i/>
          <w:sz w:val="20"/>
        </w:rPr>
      </w:pPr>
    </w:p>
    <w:p w:rsidR="00CE71A9" w:rsidRDefault="001C5CD5">
      <w:pPr>
        <w:spacing w:before="91"/>
        <w:ind w:left="490"/>
        <w:rPr>
          <w:sz w:val="23"/>
        </w:rPr>
      </w:pPr>
      <w:r>
        <w:rPr>
          <w:sz w:val="23"/>
          <w:u w:val="thick"/>
        </w:rPr>
        <w:t>TENTATIVE</w:t>
      </w:r>
      <w:r>
        <w:rPr>
          <w:spacing w:val="36"/>
          <w:sz w:val="23"/>
          <w:u w:val="thick"/>
        </w:rPr>
        <w:t xml:space="preserve"> </w:t>
      </w:r>
      <w:r>
        <w:rPr>
          <w:spacing w:val="-2"/>
          <w:sz w:val="23"/>
          <w:u w:val="thick"/>
        </w:rPr>
        <w:t>AGENDA</w:t>
      </w:r>
    </w:p>
    <w:p w:rsidR="00CE71A9" w:rsidRDefault="00CE71A9">
      <w:pPr>
        <w:pStyle w:val="BodyText"/>
        <w:spacing w:before="5"/>
        <w:rPr>
          <w:sz w:val="25"/>
        </w:rPr>
      </w:pPr>
    </w:p>
    <w:p w:rsidR="00CE71A9" w:rsidRDefault="001C5CD5">
      <w:pPr>
        <w:spacing w:before="1"/>
        <w:ind w:left="493"/>
        <w:rPr>
          <w:sz w:val="23"/>
        </w:rPr>
      </w:pPr>
      <w:r>
        <w:rPr>
          <w:w w:val="105"/>
          <w:sz w:val="23"/>
        </w:rPr>
        <w:t>Call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order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establishment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quorum</w:t>
      </w:r>
    </w:p>
    <w:p w:rsidR="00CE71A9" w:rsidRDefault="00CE71A9">
      <w:pPr>
        <w:pStyle w:val="BodyText"/>
        <w:spacing w:before="5"/>
        <w:rPr>
          <w:sz w:val="25"/>
        </w:rPr>
      </w:pPr>
    </w:p>
    <w:p w:rsidR="00CE71A9" w:rsidRDefault="001C5CD5">
      <w:pPr>
        <w:pStyle w:val="ListParagraph"/>
        <w:numPr>
          <w:ilvl w:val="0"/>
          <w:numId w:val="1"/>
        </w:numPr>
        <w:tabs>
          <w:tab w:val="left" w:pos="1187"/>
          <w:tab w:val="left" w:pos="1198"/>
        </w:tabs>
        <w:spacing w:line="252" w:lineRule="auto"/>
        <w:ind w:right="1149" w:hanging="352"/>
        <w:jc w:val="left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Consult with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legal counsel regarding specific legal matters requiring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provision of legal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advice by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our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attorney, 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authorized by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section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2.2-371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l(A)(8) 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code.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subject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matter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meeting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is: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New Market Charter</w:t>
      </w:r>
    </w:p>
    <w:p w:rsidR="00CE71A9" w:rsidRDefault="00CE71A9">
      <w:pPr>
        <w:pStyle w:val="BodyText"/>
        <w:spacing w:before="2"/>
        <w:rPr>
          <w:sz w:val="24"/>
        </w:rPr>
      </w:pPr>
    </w:p>
    <w:p w:rsidR="00CE71A9" w:rsidRDefault="001C5CD5">
      <w:pPr>
        <w:ind w:left="471"/>
        <w:rPr>
          <w:sz w:val="23"/>
        </w:rPr>
      </w:pPr>
      <w:r>
        <w:rPr>
          <w:spacing w:val="-2"/>
          <w:w w:val="105"/>
          <w:sz w:val="23"/>
        </w:rPr>
        <w:t>Adjournment</w:t>
      </w:r>
    </w:p>
    <w:p w:rsidR="00CE71A9" w:rsidRDefault="00CE71A9">
      <w:pPr>
        <w:rPr>
          <w:sz w:val="23"/>
        </w:rPr>
        <w:sectPr w:rsidR="00CE71A9">
          <w:footerReference w:type="default" r:id="rId7"/>
          <w:type w:val="continuous"/>
          <w:pgSz w:w="12250" w:h="15840"/>
          <w:pgMar w:top="1040" w:right="619" w:bottom="600" w:left="940" w:header="0" w:footer="407" w:gutter="0"/>
          <w:pgNumType w:start="1"/>
          <w:cols w:space="720"/>
        </w:sectPr>
      </w:pPr>
    </w:p>
    <w:p w:rsidR="00CE71A9" w:rsidRDefault="00CE71A9">
      <w:pPr>
        <w:tabs>
          <w:tab w:val="left" w:pos="6511"/>
        </w:tabs>
        <w:ind w:left="108"/>
        <w:rPr>
          <w:sz w:val="14"/>
        </w:rPr>
      </w:pPr>
      <w:bookmarkStart w:id="2" w:name="Page_2"/>
      <w:bookmarkEnd w:id="2"/>
    </w:p>
    <w:sectPr w:rsidR="00CE71A9">
      <w:type w:val="continuous"/>
      <w:pgSz w:w="12250" w:h="15840"/>
      <w:pgMar w:top="1040" w:right="620" w:bottom="600" w:left="94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5CD5">
      <w:r>
        <w:separator/>
      </w:r>
    </w:p>
  </w:endnote>
  <w:endnote w:type="continuationSeparator" w:id="0">
    <w:p w:rsidR="00000000" w:rsidRDefault="001C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A9" w:rsidRDefault="001C5C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>
              <wp:simplePos x="0" y="0"/>
              <wp:positionH relativeFrom="page">
                <wp:posOffset>3763139</wp:posOffset>
              </wp:positionH>
              <wp:positionV relativeFrom="page">
                <wp:posOffset>9660366</wp:posOffset>
              </wp:positionV>
              <wp:extent cx="177165" cy="2089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165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E71A9" w:rsidRDefault="001C5CD5">
                          <w:pPr>
                            <w:spacing w:before="9"/>
                            <w:ind w:left="6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w w:val="106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106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106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w w:val="106"/>
                              <w:sz w:val="26"/>
                            </w:rPr>
                            <w:t>1</w:t>
                          </w:r>
                          <w:r>
                            <w:rPr>
                              <w:b/>
                              <w:w w:val="106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6.3pt;margin-top:760.65pt;width:13.95pt;height:16.4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" filled="f" stroked="f">
              <v:path arrowok="t"/>
              <v:textbox inset="0,0,0,0">
                <w:txbxContent>
                  <w:p w:rsidR="00CE71A9" w:rsidRDefault="001C5CD5">
                    <w:pPr>
                      <w:spacing w:before="9"/>
                      <w:ind w:left="6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06"/>
                        <w:sz w:val="26"/>
                      </w:rPr>
                      <w:fldChar w:fldCharType="begin"/>
                    </w:r>
                    <w:r>
                      <w:rPr>
                        <w:b/>
                        <w:w w:val="106"/>
                        <w:sz w:val="26"/>
                      </w:rPr>
                      <w:instrText xml:space="preserve"> PAGE </w:instrText>
                    </w:r>
                    <w:r>
                      <w:rPr>
                        <w:b/>
                        <w:w w:val="106"/>
                        <w:sz w:val="26"/>
                      </w:rPr>
                      <w:fldChar w:fldCharType="separate"/>
                    </w:r>
                    <w:r>
                      <w:rPr>
                        <w:b/>
                        <w:noProof/>
                        <w:w w:val="106"/>
                        <w:sz w:val="26"/>
                      </w:rPr>
                      <w:t>1</w:t>
                    </w:r>
                    <w:r>
                      <w:rPr>
                        <w:b/>
                        <w:w w:val="106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5CD5">
      <w:r>
        <w:separator/>
      </w:r>
    </w:p>
  </w:footnote>
  <w:footnote w:type="continuationSeparator" w:id="0">
    <w:p w:rsidR="00000000" w:rsidRDefault="001C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6F2"/>
    <w:multiLevelType w:val="hybridMultilevel"/>
    <w:tmpl w:val="0DA83D00"/>
    <w:lvl w:ilvl="0" w:tplc="7E04EE2A">
      <w:start w:val="1"/>
      <w:numFmt w:val="decimal"/>
      <w:lvlText w:val="%1."/>
      <w:lvlJc w:val="left"/>
      <w:pPr>
        <w:ind w:left="1187" w:hanging="365"/>
        <w:jc w:val="right"/>
      </w:pPr>
      <w:rPr>
        <w:rFonts w:hint="default"/>
        <w:spacing w:val="0"/>
        <w:w w:val="105"/>
        <w:lang w:val="en-US" w:eastAsia="en-US" w:bidi="ar-SA"/>
      </w:rPr>
    </w:lvl>
    <w:lvl w:ilvl="1" w:tplc="429E24EC">
      <w:numFmt w:val="bullet"/>
      <w:lvlText w:val="•"/>
      <w:lvlJc w:val="left"/>
      <w:pPr>
        <w:ind w:left="2131" w:hanging="365"/>
      </w:pPr>
      <w:rPr>
        <w:rFonts w:hint="default"/>
        <w:lang w:val="en-US" w:eastAsia="en-US" w:bidi="ar-SA"/>
      </w:rPr>
    </w:lvl>
    <w:lvl w:ilvl="2" w:tplc="C416FD4A">
      <w:numFmt w:val="bullet"/>
      <w:lvlText w:val="•"/>
      <w:lvlJc w:val="left"/>
      <w:pPr>
        <w:ind w:left="3082" w:hanging="365"/>
      </w:pPr>
      <w:rPr>
        <w:rFonts w:hint="default"/>
        <w:lang w:val="en-US" w:eastAsia="en-US" w:bidi="ar-SA"/>
      </w:rPr>
    </w:lvl>
    <w:lvl w:ilvl="3" w:tplc="A43C0BFA">
      <w:numFmt w:val="bullet"/>
      <w:lvlText w:val="•"/>
      <w:lvlJc w:val="left"/>
      <w:pPr>
        <w:ind w:left="4033" w:hanging="365"/>
      </w:pPr>
      <w:rPr>
        <w:rFonts w:hint="default"/>
        <w:lang w:val="en-US" w:eastAsia="en-US" w:bidi="ar-SA"/>
      </w:rPr>
    </w:lvl>
    <w:lvl w:ilvl="4" w:tplc="BC10555A">
      <w:numFmt w:val="bullet"/>
      <w:lvlText w:val="•"/>
      <w:lvlJc w:val="left"/>
      <w:pPr>
        <w:ind w:left="4984" w:hanging="365"/>
      </w:pPr>
      <w:rPr>
        <w:rFonts w:hint="default"/>
        <w:lang w:val="en-US" w:eastAsia="en-US" w:bidi="ar-SA"/>
      </w:rPr>
    </w:lvl>
    <w:lvl w:ilvl="5" w:tplc="B02649A6">
      <w:numFmt w:val="bullet"/>
      <w:lvlText w:val="•"/>
      <w:lvlJc w:val="left"/>
      <w:pPr>
        <w:ind w:left="5935" w:hanging="365"/>
      </w:pPr>
      <w:rPr>
        <w:rFonts w:hint="default"/>
        <w:lang w:val="en-US" w:eastAsia="en-US" w:bidi="ar-SA"/>
      </w:rPr>
    </w:lvl>
    <w:lvl w:ilvl="6" w:tplc="B1D015B0">
      <w:numFmt w:val="bullet"/>
      <w:lvlText w:val="•"/>
      <w:lvlJc w:val="left"/>
      <w:pPr>
        <w:ind w:left="6886" w:hanging="365"/>
      </w:pPr>
      <w:rPr>
        <w:rFonts w:hint="default"/>
        <w:lang w:val="en-US" w:eastAsia="en-US" w:bidi="ar-SA"/>
      </w:rPr>
    </w:lvl>
    <w:lvl w:ilvl="7" w:tplc="71C655EE">
      <w:numFmt w:val="bullet"/>
      <w:lvlText w:val="•"/>
      <w:lvlJc w:val="left"/>
      <w:pPr>
        <w:ind w:left="7837" w:hanging="365"/>
      </w:pPr>
      <w:rPr>
        <w:rFonts w:hint="default"/>
        <w:lang w:val="en-US" w:eastAsia="en-US" w:bidi="ar-SA"/>
      </w:rPr>
    </w:lvl>
    <w:lvl w:ilvl="8" w:tplc="F2AC7A2A">
      <w:numFmt w:val="bullet"/>
      <w:lvlText w:val="•"/>
      <w:lvlJc w:val="left"/>
      <w:pPr>
        <w:ind w:left="8788" w:hanging="3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E71A9"/>
    <w:rsid w:val="001C5CD5"/>
    <w:rsid w:val="00C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6B2B"/>
  <w15:docId w15:val="{ADB58EA5-5258-4EAA-B617-FECCA47D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59"/>
      <w:ind w:left="3361" w:right="3736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481" w:right="242" w:firstLine="6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Lohr</cp:lastModifiedBy>
  <cp:revision>2</cp:revision>
  <dcterms:created xsi:type="dcterms:W3CDTF">2023-11-01T14:55:00Z</dcterms:created>
  <dcterms:modified xsi:type="dcterms:W3CDTF">2023-11-01T14:58:00Z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2023-11-01T00:00:00Z</vt:filetime>
  </property>
  <property fmtid="{D5CDD505-2E9C-101B-9397-08002B2CF9AE}" pid="5" name="Producer">
    <vt:lpwstr>OmniPage OCR Service</vt:lpwstr>
  </property>
</Properties>
</file>